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490AD" w14:textId="77777777" w:rsidR="004A6514" w:rsidRDefault="004A6514" w:rsidP="004A651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3CA5E05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2585B04C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53A46B8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14C91C38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24C4433" w14:textId="32B1DECC" w:rsidR="00122C25" w:rsidRPr="009B61CA" w:rsidRDefault="003323D2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Wyzwania dla bezpieczeństwa powszechnego</w:t>
            </w:r>
          </w:p>
        </w:tc>
        <w:tc>
          <w:tcPr>
            <w:tcW w:w="1689" w:type="dxa"/>
            <w:gridSpan w:val="3"/>
            <w:vAlign w:val="center"/>
          </w:tcPr>
          <w:p w14:paraId="42E10050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4CD5E83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4C6636C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7B7D84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2F14163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6C539002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850328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7AF54C4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756C1AD2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CC88E6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50B814D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573D08B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4DDECD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6949B1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25337967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B84CA7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05843F3" w14:textId="0C16E162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8C28AE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r w:rsidR="008C28AE">
              <w:rPr>
                <w:rFonts w:ascii="Times New Roman" w:hAnsi="Times New Roman"/>
                <w:sz w:val="16"/>
                <w:szCs w:val="16"/>
              </w:rPr>
              <w:t>NS)</w:t>
            </w:r>
          </w:p>
        </w:tc>
      </w:tr>
      <w:tr w:rsidR="008155AE" w:rsidRPr="00F963EF" w14:paraId="56F3B7F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2C519C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E7A5AA2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1A859124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5EE4702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CAEFBE0" w14:textId="2C374B83" w:rsidR="008155AE" w:rsidRPr="00F963EF" w:rsidRDefault="00435153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6001C8AB" w14:textId="2E902A9F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8C28AE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8C28AE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3F7C318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576CABE3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11DDE4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1E53F95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2C4FF4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2A826A4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8345965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3B56609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BC46615" w14:textId="77777777" w:rsidR="008155AE" w:rsidRPr="00F963EF" w:rsidRDefault="00F81A1F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Pr="007A606C">
              <w:rPr>
                <w:rFonts w:ascii="Times New Roman" w:hAnsi="Times New Roman"/>
                <w:sz w:val="14"/>
                <w:szCs w:val="14"/>
              </w:rPr>
              <w:t>4</w:t>
            </w:r>
            <w:r w:rsidR="008218CD" w:rsidRPr="007A606C">
              <w:rPr>
                <w:rFonts w:ascii="Times New Roman" w:hAnsi="Times New Roman"/>
                <w:b/>
                <w:bCs/>
                <w:sz w:val="14"/>
                <w:szCs w:val="14"/>
              </w:rPr>
              <w:t>/</w:t>
            </w:r>
            <w:r w:rsidR="007A606C" w:rsidRPr="007A606C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vAlign w:val="center"/>
          </w:tcPr>
          <w:p w14:paraId="388D1CA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8920C2A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35E96FA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75710704" w14:textId="77777777" w:rsidTr="00122C25">
        <w:tc>
          <w:tcPr>
            <w:tcW w:w="1668" w:type="dxa"/>
            <w:gridSpan w:val="2"/>
            <w:vMerge/>
            <w:vAlign w:val="center"/>
          </w:tcPr>
          <w:p w14:paraId="7F0AFDF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3BE49D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623BE3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444CFD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EE5799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47668A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D999D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3BC7E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26754" w:rsidRPr="00F963EF" w14:paraId="2078A52D" w14:textId="77777777" w:rsidTr="00B876C5">
        <w:trPr>
          <w:trHeight w:val="255"/>
        </w:trPr>
        <w:tc>
          <w:tcPr>
            <w:tcW w:w="1668" w:type="dxa"/>
            <w:gridSpan w:val="2"/>
            <w:vAlign w:val="center"/>
          </w:tcPr>
          <w:p w14:paraId="0C270856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</w:tcPr>
          <w:p w14:paraId="507783AA" w14:textId="0A96CED8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</w:tcPr>
          <w:p w14:paraId="1402E1FC" w14:textId="0169398D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</w:tcPr>
          <w:p w14:paraId="4DA43020" w14:textId="4C015C32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2ED72294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0E565146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40 %</w:t>
            </w:r>
          </w:p>
        </w:tc>
      </w:tr>
      <w:tr w:rsidR="00726754" w:rsidRPr="00F963EF" w14:paraId="7637A54D" w14:textId="77777777" w:rsidTr="00B876C5">
        <w:trPr>
          <w:trHeight w:val="255"/>
        </w:trPr>
        <w:tc>
          <w:tcPr>
            <w:tcW w:w="1668" w:type="dxa"/>
            <w:gridSpan w:val="2"/>
            <w:vAlign w:val="center"/>
          </w:tcPr>
          <w:p w14:paraId="4F657268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</w:tcPr>
          <w:p w14:paraId="01E2EF6E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7A07F4CC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E472BE7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2B6BF5CA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7C11B0D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6754" w:rsidRPr="00F963EF" w14:paraId="3DC5F6CF" w14:textId="77777777" w:rsidTr="00C2410A">
        <w:trPr>
          <w:trHeight w:val="255"/>
        </w:trPr>
        <w:tc>
          <w:tcPr>
            <w:tcW w:w="1668" w:type="dxa"/>
            <w:gridSpan w:val="2"/>
            <w:vAlign w:val="center"/>
          </w:tcPr>
          <w:p w14:paraId="4FCD642C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1588C6BA" w14:textId="4678C350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3B3C7FC6" w14:textId="1EA432DE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vAlign w:val="center"/>
          </w:tcPr>
          <w:p w14:paraId="1AFE9D3B" w14:textId="6313BB2D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34E2B328" w14:textId="77777777" w:rsidR="00726754" w:rsidRPr="00A664A9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7FFCD62" w14:textId="424355B1" w:rsidR="00726754" w:rsidRPr="004C483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zagadnienia, </w:t>
            </w:r>
          </w:p>
          <w:p w14:paraId="4CABEDB9" w14:textId="45DBDE4A" w:rsidR="009E4601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483F">
              <w:rPr>
                <w:rFonts w:ascii="Times New Roman" w:hAnsi="Times New Roman"/>
                <w:sz w:val="16"/>
                <w:szCs w:val="16"/>
              </w:rPr>
              <w:t xml:space="preserve">2)  przedstawienia przygotowywanej w zespole </w:t>
            </w:r>
            <w:r w:rsidR="00032238" w:rsidRPr="004C483F">
              <w:rPr>
                <w:rFonts w:ascii="Times New Roman" w:hAnsi="Times New Roman"/>
                <w:sz w:val="16"/>
                <w:szCs w:val="16"/>
              </w:rPr>
              <w:t>analizy strategicznej w powiecie</w:t>
            </w:r>
            <w:r w:rsidR="004C483F" w:rsidRPr="004C483F"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  <w:p w14:paraId="3FC26D42" w14:textId="4D305DD4" w:rsidR="00726754" w:rsidRPr="00F963EF" w:rsidRDefault="009D6B87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9E4601">
              <w:rPr>
                <w:rFonts w:ascii="Times New Roman" w:hAnsi="Times New Roman"/>
                <w:sz w:val="16"/>
                <w:szCs w:val="16"/>
              </w:rPr>
              <w:t>) przestawienie założeń procesu</w:t>
            </w:r>
            <w:r w:rsidR="004C483F" w:rsidRPr="004C483F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 w:rsidR="00032238" w:rsidRPr="004C483F">
              <w:rPr>
                <w:rFonts w:ascii="Times New Roman" w:hAnsi="Times New Roman"/>
                <w:sz w:val="16"/>
                <w:szCs w:val="16"/>
              </w:rPr>
              <w:t>lanowani</w:t>
            </w:r>
            <w:r w:rsidR="004C483F" w:rsidRPr="004C483F">
              <w:rPr>
                <w:rFonts w:ascii="Times New Roman" w:hAnsi="Times New Roman"/>
                <w:sz w:val="16"/>
                <w:szCs w:val="16"/>
              </w:rPr>
              <w:t>a</w:t>
            </w:r>
            <w:r w:rsidR="00032238" w:rsidRPr="004C483F">
              <w:rPr>
                <w:rFonts w:ascii="Times New Roman" w:hAnsi="Times New Roman"/>
                <w:sz w:val="16"/>
                <w:szCs w:val="16"/>
              </w:rPr>
              <w:t xml:space="preserve"> strategiczne</w:t>
            </w:r>
            <w:r w:rsidR="004C483F" w:rsidRPr="004C483F">
              <w:rPr>
                <w:rFonts w:ascii="Times New Roman" w:hAnsi="Times New Roman"/>
                <w:sz w:val="16"/>
                <w:szCs w:val="16"/>
              </w:rPr>
              <w:t>go w powiecie</w:t>
            </w:r>
          </w:p>
        </w:tc>
        <w:tc>
          <w:tcPr>
            <w:tcW w:w="1034" w:type="dxa"/>
            <w:vAlign w:val="center"/>
          </w:tcPr>
          <w:p w14:paraId="20E64A88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60  %</w:t>
            </w:r>
            <w:proofErr w:type="gramEnd"/>
          </w:p>
        </w:tc>
      </w:tr>
      <w:tr w:rsidR="00726754" w:rsidRPr="00F963EF" w14:paraId="5A4D7F05" w14:textId="77777777" w:rsidTr="00B876C5">
        <w:trPr>
          <w:trHeight w:val="255"/>
        </w:trPr>
        <w:tc>
          <w:tcPr>
            <w:tcW w:w="1668" w:type="dxa"/>
            <w:gridSpan w:val="2"/>
            <w:vAlign w:val="center"/>
          </w:tcPr>
          <w:p w14:paraId="6E9A2DE6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</w:tcPr>
          <w:p w14:paraId="2BDFD46E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44E54DD0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2BE6F3D7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56253953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D150429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6754" w:rsidRPr="00F963EF" w14:paraId="33D22286" w14:textId="77777777" w:rsidTr="00B876C5">
        <w:trPr>
          <w:trHeight w:val="255"/>
        </w:trPr>
        <w:tc>
          <w:tcPr>
            <w:tcW w:w="1668" w:type="dxa"/>
            <w:gridSpan w:val="2"/>
            <w:vAlign w:val="center"/>
          </w:tcPr>
          <w:p w14:paraId="6A0ED2D5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</w:tcPr>
          <w:p w14:paraId="55BB246C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0771246C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A8EE6E7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73CF113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7F958D7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6754" w:rsidRPr="00F963EF" w14:paraId="4D66FB30" w14:textId="77777777" w:rsidTr="00B876C5">
        <w:trPr>
          <w:trHeight w:val="255"/>
        </w:trPr>
        <w:tc>
          <w:tcPr>
            <w:tcW w:w="1668" w:type="dxa"/>
            <w:gridSpan w:val="2"/>
            <w:vAlign w:val="center"/>
          </w:tcPr>
          <w:p w14:paraId="1F83303F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</w:tcPr>
          <w:p w14:paraId="06DE91E5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238FA9BA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96F0C80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43F72BA" w14:textId="77777777" w:rsidR="00726754" w:rsidRPr="00F963EF" w:rsidRDefault="00726754" w:rsidP="007267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1211672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6754" w:rsidRPr="00F963EF" w14:paraId="134DA355" w14:textId="77777777" w:rsidTr="00B876C5">
        <w:trPr>
          <w:trHeight w:val="279"/>
        </w:trPr>
        <w:tc>
          <w:tcPr>
            <w:tcW w:w="1668" w:type="dxa"/>
            <w:gridSpan w:val="2"/>
            <w:vAlign w:val="center"/>
          </w:tcPr>
          <w:p w14:paraId="02BF503C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</w:tcPr>
          <w:p w14:paraId="0075C194" w14:textId="3B858025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</w:tcPr>
          <w:p w14:paraId="408FEB96" w14:textId="738F356F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</w:tcPr>
          <w:p w14:paraId="6C4DB964" w14:textId="59E49669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vAlign w:val="center"/>
          </w:tcPr>
          <w:p w14:paraId="7CCE319A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51DFF4" w14:textId="77777777" w:rsidR="00726754" w:rsidRPr="00F963EF" w:rsidRDefault="00726754" w:rsidP="0072675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90942A0" w14:textId="77777777" w:rsidR="00726754" w:rsidRPr="00F963EF" w:rsidRDefault="00726754" w:rsidP="00726754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7D3B3B11" w14:textId="77777777" w:rsidTr="00F963EF">
        <w:tc>
          <w:tcPr>
            <w:tcW w:w="1101" w:type="dxa"/>
            <w:vAlign w:val="center"/>
          </w:tcPr>
          <w:p w14:paraId="247FB7F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2C243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91F60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799256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93C50E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9F8C8F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841BEA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A36EC" w:rsidRPr="00F963EF" w14:paraId="544CFB01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45602CB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B61D4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F8D3BF4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841C459" w14:textId="7876E7F2" w:rsidR="002A36EC" w:rsidRDefault="002A36EC" w:rsidP="002A36E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Zna podstawowe </w:t>
            </w:r>
            <w:r w:rsidR="00DC01D8">
              <w:rPr>
                <w:rFonts w:ascii="Times New Roman" w:hAnsi="Times New Roman"/>
                <w:color w:val="000000"/>
                <w:sz w:val="18"/>
                <w:szCs w:val="18"/>
              </w:rPr>
              <w:t>zasady polityki</w:t>
            </w:r>
            <w:r w:rsidR="001262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bezpieczeństwa powszechnego </w:t>
            </w:r>
            <w:r w:rsidR="00DB0D87">
              <w:rPr>
                <w:rFonts w:ascii="Times New Roman" w:hAnsi="Times New Roman"/>
                <w:color w:val="000000"/>
                <w:sz w:val="18"/>
                <w:szCs w:val="18"/>
              </w:rPr>
              <w:t>w ujęciu lokalnym, regionalnym jak i krajowym</w:t>
            </w:r>
          </w:p>
        </w:tc>
        <w:tc>
          <w:tcPr>
            <w:tcW w:w="1134" w:type="dxa"/>
            <w:gridSpan w:val="2"/>
            <w:vAlign w:val="center"/>
          </w:tcPr>
          <w:p w14:paraId="6E1679D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6F4C7847" w14:textId="77777777" w:rsidR="002A36EC" w:rsidRPr="00A86A59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3AF39E5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2A36EC" w:rsidRPr="00F963EF" w14:paraId="36B1A0C8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28463606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9343C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9CA4C1" w14:textId="71A3B3B1" w:rsidR="002A36EC" w:rsidRDefault="002A36EC" w:rsidP="002A36E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 podstawową wiedzę na temat </w:t>
            </w:r>
            <w:r w:rsidR="008F19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zarządzania </w:t>
            </w:r>
            <w:r w:rsidR="00DC01D8">
              <w:rPr>
                <w:rFonts w:ascii="Times New Roman" w:hAnsi="Times New Roman"/>
                <w:color w:val="000000"/>
                <w:sz w:val="18"/>
                <w:szCs w:val="18"/>
              </w:rPr>
              <w:t>bezpieczeństwem powszechnym</w:t>
            </w:r>
            <w:r w:rsidR="008F19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ujęciu lokalnym, regionalnym jak i krajowym</w:t>
            </w:r>
          </w:p>
        </w:tc>
        <w:tc>
          <w:tcPr>
            <w:tcW w:w="1134" w:type="dxa"/>
            <w:gridSpan w:val="2"/>
            <w:vAlign w:val="center"/>
          </w:tcPr>
          <w:p w14:paraId="78694A10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7A4B52BA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6FA7ACF3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771F23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65445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CFB0E07" w14:textId="7085E658" w:rsidR="002A36EC" w:rsidRDefault="002A36EC" w:rsidP="002A36E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Zna </w:t>
            </w:r>
            <w:r w:rsidR="001B42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podstawowe metody ochrony </w:t>
            </w:r>
            <w:r w:rsidR="005F734E">
              <w:rPr>
                <w:rFonts w:ascii="Times New Roman" w:hAnsi="Times New Roman"/>
                <w:color w:val="000000"/>
                <w:sz w:val="18"/>
                <w:szCs w:val="18"/>
              </w:rPr>
              <w:t>ludności mięśnia oraz infrastruktury w przypadku zaistnienia wieloaspektowych</w:t>
            </w:r>
            <w:r w:rsidR="008F19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F02AA">
              <w:rPr>
                <w:rFonts w:ascii="Times New Roman" w:hAnsi="Times New Roman"/>
                <w:color w:val="000000"/>
                <w:sz w:val="18"/>
                <w:szCs w:val="18"/>
              </w:rPr>
              <w:t>zagrożeń</w:t>
            </w:r>
            <w:r w:rsidR="008F19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bezpieczeństwa powszechnego</w:t>
            </w:r>
          </w:p>
        </w:tc>
        <w:tc>
          <w:tcPr>
            <w:tcW w:w="1134" w:type="dxa"/>
            <w:gridSpan w:val="2"/>
            <w:vAlign w:val="center"/>
          </w:tcPr>
          <w:p w14:paraId="5655EF45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39C903E8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583090E4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A2E60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5F8F35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F05B6F9" w14:textId="77777777" w:rsidR="002A36EC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9495CAC" w14:textId="1C1DCC70" w:rsidR="002A36EC" w:rsidRDefault="002A36EC" w:rsidP="0004770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Umie </w:t>
            </w:r>
            <w:r w:rsidR="007D10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oceniać wpływ różnorodnych zagrożeń </w:t>
            </w:r>
            <w:r w:rsidR="007F02A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bezpieczeństwa powszechnego </w:t>
            </w:r>
            <w:r w:rsidR="0004770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ujęciu lokalnym, regionalnym jak i krajowym </w:t>
            </w:r>
            <w:r w:rsidR="007D10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</w:t>
            </w:r>
            <w:r w:rsidR="001B080E">
              <w:rPr>
                <w:rFonts w:ascii="Times New Roman" w:hAnsi="Times New Roman"/>
                <w:color w:val="000000"/>
                <w:sz w:val="18"/>
                <w:szCs w:val="18"/>
              </w:rPr>
              <w:t>poczucie bezpieczeństwa obywateli</w:t>
            </w:r>
          </w:p>
        </w:tc>
        <w:tc>
          <w:tcPr>
            <w:tcW w:w="1134" w:type="dxa"/>
            <w:gridSpan w:val="2"/>
            <w:vAlign w:val="center"/>
          </w:tcPr>
          <w:p w14:paraId="0E753A1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4242EEF5" w14:textId="77777777" w:rsidR="002A36EC" w:rsidRPr="00595A13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1CD5FBFB" w14:textId="77777777" w:rsidR="002A36EC" w:rsidRPr="00F963EF" w:rsidRDefault="002A36EC" w:rsidP="002A36E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797D3A" w:rsidRPr="00797D3A" w14:paraId="4573AF63" w14:textId="77777777" w:rsidTr="00A43BA2">
        <w:trPr>
          <w:trHeight w:val="440"/>
        </w:trPr>
        <w:tc>
          <w:tcPr>
            <w:tcW w:w="1101" w:type="dxa"/>
            <w:vMerge/>
            <w:vAlign w:val="center"/>
          </w:tcPr>
          <w:p w14:paraId="5A336A52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82B06C" w14:textId="77777777" w:rsidR="002A36EC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DB6D08A" w14:textId="773E2CD7" w:rsidR="002A36EC" w:rsidRDefault="00B267C3" w:rsidP="002A36E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Umie dokonywać analizy szans i zagrożeń środowiska </w:t>
            </w:r>
            <w:r w:rsidR="008C28AE">
              <w:rPr>
                <w:rFonts w:ascii="Times New Roman" w:hAnsi="Times New Roman"/>
                <w:color w:val="000000"/>
                <w:sz w:val="18"/>
                <w:szCs w:val="18"/>
              </w:rPr>
              <w:t>bezpieczeństwa powszechnego</w:t>
            </w:r>
            <w:r w:rsidR="004961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9161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dla prawidłowego funkcjonowania </w:t>
            </w:r>
            <w:r w:rsidR="004961F6">
              <w:rPr>
                <w:rFonts w:ascii="Times New Roman" w:hAnsi="Times New Roman"/>
                <w:color w:val="000000"/>
                <w:sz w:val="18"/>
                <w:szCs w:val="18"/>
              </w:rPr>
              <w:t>ludności</w:t>
            </w:r>
            <w:r w:rsidR="00C9161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97D3A">
              <w:rPr>
                <w:rFonts w:ascii="Times New Roman" w:hAnsi="Times New Roman"/>
                <w:color w:val="000000"/>
                <w:sz w:val="18"/>
                <w:szCs w:val="18"/>
              </w:rPr>
              <w:t>w ujęciu lokalnym i regionalnym</w:t>
            </w:r>
          </w:p>
        </w:tc>
        <w:tc>
          <w:tcPr>
            <w:tcW w:w="1134" w:type="dxa"/>
            <w:gridSpan w:val="2"/>
            <w:vAlign w:val="center"/>
          </w:tcPr>
          <w:p w14:paraId="396B058B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59C06871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797D3A" w14:paraId="47D0E1D0" w14:textId="77777777" w:rsidTr="004F1E4D">
        <w:trPr>
          <w:trHeight w:val="301"/>
        </w:trPr>
        <w:tc>
          <w:tcPr>
            <w:tcW w:w="1101" w:type="dxa"/>
            <w:vAlign w:val="center"/>
          </w:tcPr>
          <w:p w14:paraId="021C37DE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97FD65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4E0B295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2FD306" w14:textId="4B81A494" w:rsidR="004720AC" w:rsidRDefault="002A36EC" w:rsidP="00797D3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Potrafi </w:t>
            </w:r>
            <w:r w:rsidR="00142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skutecznie planować i realizować zadania </w:t>
            </w:r>
            <w:r w:rsidR="000F53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dotyczące </w:t>
            </w:r>
            <w:r w:rsidR="00797D3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ochrony </w:t>
            </w:r>
            <w:r w:rsidR="004961F6">
              <w:rPr>
                <w:rFonts w:ascii="Times New Roman" w:hAnsi="Times New Roman"/>
                <w:color w:val="000000"/>
                <w:sz w:val="18"/>
                <w:szCs w:val="18"/>
              </w:rPr>
              <w:t>ludzi</w:t>
            </w:r>
            <w:r w:rsidR="004F1E4D">
              <w:rPr>
                <w:rFonts w:ascii="Times New Roman" w:hAnsi="Times New Roman"/>
                <w:color w:val="000000"/>
                <w:sz w:val="18"/>
                <w:szCs w:val="18"/>
              </w:rPr>
              <w:t>, ich mienia oraz elementów infrastruktury</w:t>
            </w:r>
            <w:r w:rsidR="00797D3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4F1E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przed wieloaspektowymi zagrożeniami bezpieczeństwa powszechnego </w:t>
            </w:r>
            <w:r w:rsidR="00797D3A">
              <w:rPr>
                <w:rFonts w:ascii="Times New Roman" w:hAnsi="Times New Roman"/>
                <w:color w:val="000000"/>
                <w:sz w:val="18"/>
                <w:szCs w:val="18"/>
              </w:rPr>
              <w:t>w ujęciu lokalnym i regionalnym</w:t>
            </w:r>
          </w:p>
        </w:tc>
        <w:tc>
          <w:tcPr>
            <w:tcW w:w="1134" w:type="dxa"/>
            <w:gridSpan w:val="2"/>
            <w:vAlign w:val="center"/>
          </w:tcPr>
          <w:p w14:paraId="04BF5F4E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3CB7E9CF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7691860F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373C5D9" w14:textId="77777777" w:rsidR="00122C25" w:rsidRPr="00797D3A" w:rsidRDefault="00122C25"/>
    <w:p w14:paraId="7B79F523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E5708A3" w14:textId="77777777" w:rsidTr="008C4024">
        <w:tc>
          <w:tcPr>
            <w:tcW w:w="2802" w:type="dxa"/>
          </w:tcPr>
          <w:p w14:paraId="10BE41B8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DEBE903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5DEBA677" w14:textId="77777777" w:rsidTr="008C4024">
        <w:tc>
          <w:tcPr>
            <w:tcW w:w="2802" w:type="dxa"/>
          </w:tcPr>
          <w:p w14:paraId="3BF30219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4A44B5A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1996759A" w14:textId="77777777" w:rsidTr="0044493B">
        <w:tc>
          <w:tcPr>
            <w:tcW w:w="9212" w:type="dxa"/>
            <w:gridSpan w:val="2"/>
          </w:tcPr>
          <w:p w14:paraId="345E1D4A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3FFA19D0" w14:textId="77777777" w:rsidTr="0044493B">
        <w:tc>
          <w:tcPr>
            <w:tcW w:w="9212" w:type="dxa"/>
            <w:gridSpan w:val="2"/>
          </w:tcPr>
          <w:p w14:paraId="52E023A4" w14:textId="1BEB04EB" w:rsidR="00DD711E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711E">
              <w:rPr>
                <w:rFonts w:ascii="Times New Roman" w:hAnsi="Times New Roman"/>
                <w:bCs/>
                <w:sz w:val="20"/>
                <w:szCs w:val="20"/>
              </w:rPr>
              <w:t xml:space="preserve">Analiza strategiczna w powiecie </w:t>
            </w:r>
          </w:p>
          <w:p w14:paraId="225628FE" w14:textId="34E5B454" w:rsidR="00DD711E" w:rsidRPr="00DD711E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711E">
              <w:rPr>
                <w:rFonts w:ascii="Times New Roman" w:hAnsi="Times New Roman"/>
                <w:bCs/>
                <w:sz w:val="20"/>
                <w:szCs w:val="20"/>
              </w:rPr>
              <w:t>Planowanie strategiczne w powiecie</w:t>
            </w:r>
          </w:p>
          <w:p w14:paraId="1921CD84" w14:textId="0BED6088" w:rsidR="001F1497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 xml:space="preserve">Zagrożenia dla bezpieczeństwa </w:t>
            </w:r>
            <w:r w:rsidR="006B76F6">
              <w:rPr>
                <w:rFonts w:ascii="Times New Roman" w:hAnsi="Times New Roman"/>
                <w:bCs/>
                <w:sz w:val="20"/>
                <w:szCs w:val="20"/>
              </w:rPr>
              <w:t>powszechnego</w:t>
            </w: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 xml:space="preserve"> województwa i powiatu </w:t>
            </w:r>
          </w:p>
          <w:p w14:paraId="5A14A026" w14:textId="1D54372A" w:rsidR="00DD711E" w:rsidRPr="001F1497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 xml:space="preserve">Szanse dla bezpieczeństwa </w:t>
            </w:r>
            <w:r w:rsidR="006B76F6">
              <w:rPr>
                <w:rFonts w:ascii="Times New Roman" w:hAnsi="Times New Roman"/>
                <w:bCs/>
                <w:sz w:val="20"/>
                <w:szCs w:val="20"/>
              </w:rPr>
              <w:t>powszechnego</w:t>
            </w: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 xml:space="preserve"> województwa i powiatu </w:t>
            </w:r>
          </w:p>
          <w:p w14:paraId="108C53A0" w14:textId="77777777" w:rsidR="001F1497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>System zarządzania kryzysowego w powiecie siły, słabości, problemy</w:t>
            </w:r>
          </w:p>
          <w:p w14:paraId="1DB688C0" w14:textId="6CE5594F" w:rsidR="00DD711E" w:rsidRPr="001F1497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497">
              <w:rPr>
                <w:rFonts w:ascii="Times New Roman" w:hAnsi="Times New Roman"/>
                <w:bCs/>
                <w:sz w:val="20"/>
                <w:szCs w:val="20"/>
              </w:rPr>
              <w:t>System ratowniczo-gaśniczy w powiecie siły, słabości, problemy</w:t>
            </w:r>
          </w:p>
          <w:p w14:paraId="7EA8FC45" w14:textId="38519B31" w:rsidR="00DD711E" w:rsidRPr="00DD711E" w:rsidRDefault="00DD711E" w:rsidP="00DD71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711E">
              <w:rPr>
                <w:rFonts w:ascii="Times New Roman" w:hAnsi="Times New Roman"/>
                <w:bCs/>
                <w:sz w:val="20"/>
                <w:szCs w:val="20"/>
              </w:rPr>
              <w:t>System ochrony bezpieczeństwa publicznego w powiecie siły, słabości, problemy</w:t>
            </w:r>
          </w:p>
          <w:p w14:paraId="2612F2D2" w14:textId="126F33CE" w:rsidR="00CE0A4D" w:rsidRPr="001F1497" w:rsidRDefault="00DD711E" w:rsidP="001F149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711E">
              <w:rPr>
                <w:rFonts w:ascii="Times New Roman" w:hAnsi="Times New Roman"/>
                <w:bCs/>
                <w:sz w:val="20"/>
                <w:szCs w:val="20"/>
              </w:rPr>
              <w:t>System państwowego ratownictwa medycznego w powiecie siły, słabości, problemy</w:t>
            </w:r>
            <w:r w:rsidR="000E14C8" w:rsidRPr="001F149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14:paraId="78BD0AE3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5AB23D82" w14:textId="77777777" w:rsidTr="00875AEF">
        <w:tc>
          <w:tcPr>
            <w:tcW w:w="2802" w:type="dxa"/>
          </w:tcPr>
          <w:p w14:paraId="0757ADD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9B5B374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681AC3B3" w14:textId="77777777" w:rsidTr="00875AEF">
        <w:tc>
          <w:tcPr>
            <w:tcW w:w="2802" w:type="dxa"/>
          </w:tcPr>
          <w:p w14:paraId="02EE924D" w14:textId="77777777" w:rsidR="00414EE1" w:rsidRPr="00414EE1" w:rsidRDefault="00DE7A00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56F40EF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5D77AF80" w14:textId="77777777" w:rsidTr="00875AEF">
        <w:tc>
          <w:tcPr>
            <w:tcW w:w="9212" w:type="dxa"/>
            <w:gridSpan w:val="2"/>
          </w:tcPr>
          <w:p w14:paraId="65D2A7A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5A7CA089" w14:textId="77777777" w:rsidTr="00875AEF">
        <w:tc>
          <w:tcPr>
            <w:tcW w:w="9212" w:type="dxa"/>
            <w:gridSpan w:val="2"/>
          </w:tcPr>
          <w:p w14:paraId="482C68B7" w14:textId="7C9B0B7E" w:rsidR="00E21CCF" w:rsidRPr="00E21CCF" w:rsidRDefault="00E21CCF" w:rsidP="00E21C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21CCF">
              <w:rPr>
                <w:rFonts w:ascii="Times New Roman" w:hAnsi="Times New Roman"/>
                <w:bCs/>
                <w:sz w:val="20"/>
                <w:szCs w:val="20"/>
              </w:rPr>
              <w:t>Analiza strategiczna w powiecie cz.1</w:t>
            </w:r>
          </w:p>
          <w:p w14:paraId="6ABA0FF7" w14:textId="539CE11A" w:rsidR="00E21CCF" w:rsidRPr="00E21CCF" w:rsidRDefault="00E21CCF" w:rsidP="00E21C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21CCF">
              <w:rPr>
                <w:rFonts w:ascii="Times New Roman" w:hAnsi="Times New Roman"/>
                <w:bCs/>
                <w:sz w:val="20"/>
                <w:szCs w:val="20"/>
              </w:rPr>
              <w:t>Analiza strategiczna w powiecie cz. 2</w:t>
            </w:r>
          </w:p>
          <w:p w14:paraId="3884D217" w14:textId="33F26FC9" w:rsidR="0049551D" w:rsidRPr="00E21CCF" w:rsidRDefault="00E21CCF" w:rsidP="00E21C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21CCF">
              <w:rPr>
                <w:rFonts w:ascii="Times New Roman" w:hAnsi="Times New Roman"/>
                <w:bCs/>
                <w:sz w:val="20"/>
                <w:szCs w:val="20"/>
              </w:rPr>
              <w:t>Planowanie strategiczne w powiecie</w:t>
            </w:r>
          </w:p>
        </w:tc>
      </w:tr>
    </w:tbl>
    <w:p w14:paraId="7A277BFC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A1A"/>
    <w:multiLevelType w:val="hybridMultilevel"/>
    <w:tmpl w:val="16EA5ED2"/>
    <w:lvl w:ilvl="0" w:tplc="DE32AD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7843">
    <w:abstractNumId w:val="0"/>
  </w:num>
  <w:num w:numId="2" w16cid:durableId="72287057">
    <w:abstractNumId w:val="2"/>
  </w:num>
  <w:num w:numId="3" w16cid:durableId="472677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32238"/>
    <w:rsid w:val="00047706"/>
    <w:rsid w:val="000A2219"/>
    <w:rsid w:val="000E14C8"/>
    <w:rsid w:val="000E5D18"/>
    <w:rsid w:val="000F532F"/>
    <w:rsid w:val="001079A4"/>
    <w:rsid w:val="001101CF"/>
    <w:rsid w:val="00114CA1"/>
    <w:rsid w:val="00122C25"/>
    <w:rsid w:val="00126228"/>
    <w:rsid w:val="001419C2"/>
    <w:rsid w:val="00142AF0"/>
    <w:rsid w:val="001518ED"/>
    <w:rsid w:val="00171E74"/>
    <w:rsid w:val="001A1E3D"/>
    <w:rsid w:val="001A3610"/>
    <w:rsid w:val="001A4994"/>
    <w:rsid w:val="001B080E"/>
    <w:rsid w:val="001B3E6C"/>
    <w:rsid w:val="001B42B2"/>
    <w:rsid w:val="001B5491"/>
    <w:rsid w:val="001F1497"/>
    <w:rsid w:val="0020021F"/>
    <w:rsid w:val="002045B6"/>
    <w:rsid w:val="00224236"/>
    <w:rsid w:val="0022633E"/>
    <w:rsid w:val="00240253"/>
    <w:rsid w:val="002439A8"/>
    <w:rsid w:val="002578B5"/>
    <w:rsid w:val="00287860"/>
    <w:rsid w:val="00294EA5"/>
    <w:rsid w:val="002A36EC"/>
    <w:rsid w:val="002A59CB"/>
    <w:rsid w:val="002B0C95"/>
    <w:rsid w:val="002D56CD"/>
    <w:rsid w:val="002D7B06"/>
    <w:rsid w:val="00324677"/>
    <w:rsid w:val="003323D2"/>
    <w:rsid w:val="003707E7"/>
    <w:rsid w:val="003855EA"/>
    <w:rsid w:val="003C27AD"/>
    <w:rsid w:val="003C30C2"/>
    <w:rsid w:val="00413BFE"/>
    <w:rsid w:val="00414EE1"/>
    <w:rsid w:val="00426D96"/>
    <w:rsid w:val="00435153"/>
    <w:rsid w:val="004442F0"/>
    <w:rsid w:val="0044493B"/>
    <w:rsid w:val="00457E79"/>
    <w:rsid w:val="00462AAD"/>
    <w:rsid w:val="004720AC"/>
    <w:rsid w:val="00474A8B"/>
    <w:rsid w:val="0049551D"/>
    <w:rsid w:val="004961F6"/>
    <w:rsid w:val="0049674C"/>
    <w:rsid w:val="004A0A02"/>
    <w:rsid w:val="004A62B4"/>
    <w:rsid w:val="004A6514"/>
    <w:rsid w:val="004C3EED"/>
    <w:rsid w:val="004C483F"/>
    <w:rsid w:val="004E0604"/>
    <w:rsid w:val="004F1E4D"/>
    <w:rsid w:val="00505647"/>
    <w:rsid w:val="00512256"/>
    <w:rsid w:val="00516060"/>
    <w:rsid w:val="00516936"/>
    <w:rsid w:val="00533BDD"/>
    <w:rsid w:val="00564336"/>
    <w:rsid w:val="005818A2"/>
    <w:rsid w:val="00595A13"/>
    <w:rsid w:val="005961FF"/>
    <w:rsid w:val="005F254F"/>
    <w:rsid w:val="005F734E"/>
    <w:rsid w:val="00603D8A"/>
    <w:rsid w:val="00616236"/>
    <w:rsid w:val="006445FC"/>
    <w:rsid w:val="0065523D"/>
    <w:rsid w:val="00672754"/>
    <w:rsid w:val="00684FED"/>
    <w:rsid w:val="006A6C79"/>
    <w:rsid w:val="006B76F6"/>
    <w:rsid w:val="007131D6"/>
    <w:rsid w:val="00726754"/>
    <w:rsid w:val="00732EBB"/>
    <w:rsid w:val="00743E66"/>
    <w:rsid w:val="007876CF"/>
    <w:rsid w:val="00797D3A"/>
    <w:rsid w:val="007A606C"/>
    <w:rsid w:val="007D10C7"/>
    <w:rsid w:val="007F02AA"/>
    <w:rsid w:val="008155AE"/>
    <w:rsid w:val="008218CD"/>
    <w:rsid w:val="008415F6"/>
    <w:rsid w:val="00847D2C"/>
    <w:rsid w:val="008601C7"/>
    <w:rsid w:val="00875AEF"/>
    <w:rsid w:val="00877F01"/>
    <w:rsid w:val="008A0C0B"/>
    <w:rsid w:val="008A3E46"/>
    <w:rsid w:val="008C28AE"/>
    <w:rsid w:val="008C4024"/>
    <w:rsid w:val="008C6A0F"/>
    <w:rsid w:val="008D78EB"/>
    <w:rsid w:val="008E6F12"/>
    <w:rsid w:val="008F190E"/>
    <w:rsid w:val="008F3DF9"/>
    <w:rsid w:val="00903EC6"/>
    <w:rsid w:val="0091693F"/>
    <w:rsid w:val="0093060E"/>
    <w:rsid w:val="009314B0"/>
    <w:rsid w:val="00940761"/>
    <w:rsid w:val="00960199"/>
    <w:rsid w:val="0099491A"/>
    <w:rsid w:val="0099758C"/>
    <w:rsid w:val="009A0D57"/>
    <w:rsid w:val="009B61CA"/>
    <w:rsid w:val="009D38D9"/>
    <w:rsid w:val="009D6B87"/>
    <w:rsid w:val="009E4601"/>
    <w:rsid w:val="00A25D2C"/>
    <w:rsid w:val="00A43BA2"/>
    <w:rsid w:val="00A45524"/>
    <w:rsid w:val="00A56A3D"/>
    <w:rsid w:val="00A836EF"/>
    <w:rsid w:val="00A86A59"/>
    <w:rsid w:val="00A9337E"/>
    <w:rsid w:val="00AB48E3"/>
    <w:rsid w:val="00AC3B53"/>
    <w:rsid w:val="00AD2164"/>
    <w:rsid w:val="00AE0D47"/>
    <w:rsid w:val="00AE19A9"/>
    <w:rsid w:val="00AE7A33"/>
    <w:rsid w:val="00B267C3"/>
    <w:rsid w:val="00B340BE"/>
    <w:rsid w:val="00B4086B"/>
    <w:rsid w:val="00B51BC9"/>
    <w:rsid w:val="00B60001"/>
    <w:rsid w:val="00B6658A"/>
    <w:rsid w:val="00B73774"/>
    <w:rsid w:val="00B76DB7"/>
    <w:rsid w:val="00B85BFF"/>
    <w:rsid w:val="00B9418F"/>
    <w:rsid w:val="00B965F8"/>
    <w:rsid w:val="00BB01AA"/>
    <w:rsid w:val="00C00E12"/>
    <w:rsid w:val="00C0455F"/>
    <w:rsid w:val="00C12D7D"/>
    <w:rsid w:val="00C17CD7"/>
    <w:rsid w:val="00C20F6E"/>
    <w:rsid w:val="00C2410A"/>
    <w:rsid w:val="00C502CC"/>
    <w:rsid w:val="00C5265D"/>
    <w:rsid w:val="00C55D82"/>
    <w:rsid w:val="00C70DD5"/>
    <w:rsid w:val="00C91616"/>
    <w:rsid w:val="00CA5617"/>
    <w:rsid w:val="00CA6794"/>
    <w:rsid w:val="00CB6937"/>
    <w:rsid w:val="00CE0A4D"/>
    <w:rsid w:val="00D03C6C"/>
    <w:rsid w:val="00D03E9D"/>
    <w:rsid w:val="00D46335"/>
    <w:rsid w:val="00DB0D87"/>
    <w:rsid w:val="00DB5FCE"/>
    <w:rsid w:val="00DC01D8"/>
    <w:rsid w:val="00DC14FD"/>
    <w:rsid w:val="00DC16F7"/>
    <w:rsid w:val="00DD711E"/>
    <w:rsid w:val="00DE34BB"/>
    <w:rsid w:val="00DE7A00"/>
    <w:rsid w:val="00E21CCF"/>
    <w:rsid w:val="00E43030"/>
    <w:rsid w:val="00E969F7"/>
    <w:rsid w:val="00EA57F6"/>
    <w:rsid w:val="00EA67DD"/>
    <w:rsid w:val="00ED2EF2"/>
    <w:rsid w:val="00ED4C8A"/>
    <w:rsid w:val="00EE1C50"/>
    <w:rsid w:val="00EE6D6F"/>
    <w:rsid w:val="00F10327"/>
    <w:rsid w:val="00F1154C"/>
    <w:rsid w:val="00F13555"/>
    <w:rsid w:val="00F15FAB"/>
    <w:rsid w:val="00F16CC7"/>
    <w:rsid w:val="00F2691D"/>
    <w:rsid w:val="00F767DD"/>
    <w:rsid w:val="00F81A1F"/>
    <w:rsid w:val="00F871F5"/>
    <w:rsid w:val="00F963EF"/>
    <w:rsid w:val="00F96E10"/>
    <w:rsid w:val="00FA2060"/>
    <w:rsid w:val="00FA54E1"/>
    <w:rsid w:val="00FA611D"/>
    <w:rsid w:val="00FB3CB3"/>
    <w:rsid w:val="00FB4D07"/>
    <w:rsid w:val="00FC568D"/>
    <w:rsid w:val="00FD0BB8"/>
    <w:rsid w:val="00F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2C3E1"/>
  <w15:chartTrackingRefBased/>
  <w15:docId w15:val="{8CEED3EE-3E69-4478-ACA1-C52C86F0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4A6514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2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433</Words>
  <Characters>2968</Characters>
  <Application>Microsoft Office Word</Application>
  <DocSecurity>0</DocSecurity>
  <Lines>164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19</cp:revision>
  <cp:lastPrinted>2019-04-12T08:28:00Z</cp:lastPrinted>
  <dcterms:created xsi:type="dcterms:W3CDTF">2022-04-11T06:10:00Z</dcterms:created>
  <dcterms:modified xsi:type="dcterms:W3CDTF">2026-05-14T17:47:00Z</dcterms:modified>
</cp:coreProperties>
</file>